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6CA20D73" w:rsidR="0075306A" w:rsidRPr="0041764A" w:rsidRDefault="007270CD" w:rsidP="0075306A">
      <w:pPr>
        <w:rPr>
          <w:rFonts w:ascii="Times New Roman" w:hAnsi="Times New Roman" w:cs="Times New Roman"/>
          <w:b/>
        </w:rPr>
      </w:pPr>
      <w:r w:rsidRPr="0041764A">
        <w:rPr>
          <w:rFonts w:ascii="Times New Roman" w:hAnsi="Times New Roman" w:cs="Times New Roman"/>
          <w:b/>
        </w:rPr>
        <w:t>Chapter 9</w:t>
      </w:r>
      <w:r w:rsidR="00921513" w:rsidRPr="0041764A">
        <w:rPr>
          <w:rFonts w:ascii="Times New Roman" w:hAnsi="Times New Roman" w:cs="Times New Roman"/>
          <w:b/>
        </w:rPr>
        <w:t>—</w:t>
      </w:r>
      <w:r w:rsidR="0041764A" w:rsidRPr="0041764A">
        <w:rPr>
          <w:rFonts w:ascii="Times New Roman" w:hAnsi="Times New Roman" w:cs="Times New Roman"/>
          <w:b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752A8C75" w14:textId="7E0BDAA4" w:rsidR="0075306A" w:rsidRDefault="00E61C7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was federal intervention necessary to extend voting rights to African Americans</w:t>
      </w:r>
      <w:r w:rsidR="00713423">
        <w:rPr>
          <w:rFonts w:ascii="Times New Roman" w:hAnsi="Times New Roman" w:cs="Times New Roman"/>
        </w:rPr>
        <w:t>?</w:t>
      </w:r>
    </w:p>
    <w:p w14:paraId="4D04C748" w14:textId="7144B347" w:rsidR="00A5302B" w:rsidRDefault="00A5302B" w:rsidP="00A5302B">
      <w:r>
        <w:rPr>
          <w:rFonts w:ascii="Times New Roman" w:hAnsi="Times New Roman" w:cs="Times New Roman"/>
        </w:rPr>
        <w:tab/>
      </w:r>
      <w:r w:rsidR="00382202">
        <w:t>Texas Core Curriculum</w:t>
      </w:r>
      <w:r>
        <w:t>: CT, PR, SR, COMM</w:t>
      </w:r>
    </w:p>
    <w:p w14:paraId="739E9A5C" w14:textId="77777777" w:rsidR="00382202" w:rsidRPr="00A5302B" w:rsidRDefault="00382202" w:rsidP="00A5302B"/>
    <w:p w14:paraId="27CFC0C3" w14:textId="18C5C83C" w:rsidR="00E61C7A" w:rsidRDefault="00E61C7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type of primary is the best to use in statewide elections?</w:t>
      </w:r>
    </w:p>
    <w:p w14:paraId="0CAEA524" w14:textId="2FDB1E4F" w:rsidR="00A5302B" w:rsidRDefault="00A5302B" w:rsidP="00A5302B">
      <w:r>
        <w:rPr>
          <w:rFonts w:ascii="Times New Roman" w:hAnsi="Times New Roman" w:cs="Times New Roman"/>
        </w:rPr>
        <w:tab/>
      </w:r>
      <w:r w:rsidR="00382202">
        <w:t>Texas Core Curriculum</w:t>
      </w:r>
      <w:r>
        <w:t>: CT, COMM</w:t>
      </w:r>
    </w:p>
    <w:p w14:paraId="04268755" w14:textId="77777777" w:rsidR="00382202" w:rsidRPr="00A5302B" w:rsidRDefault="00382202" w:rsidP="00A5302B"/>
    <w:p w14:paraId="6822C3FE" w14:textId="7712237B" w:rsidR="00E61C7A" w:rsidRDefault="00E61C7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61C7A">
        <w:rPr>
          <w:rFonts w:ascii="Times New Roman" w:hAnsi="Times New Roman" w:cs="Times New Roman"/>
        </w:rPr>
        <w:t xml:space="preserve">Was the decision in </w:t>
      </w:r>
      <w:r w:rsidRPr="00571D8A">
        <w:rPr>
          <w:rFonts w:ascii="Times New Roman" w:hAnsi="Times New Roman" w:cs="Times New Roman"/>
          <w:i/>
        </w:rPr>
        <w:t>Shelby County,</w:t>
      </w:r>
      <w:r w:rsidRPr="00E61C7A">
        <w:rPr>
          <w:rFonts w:ascii="Times New Roman" w:hAnsi="Times New Roman" w:cs="Times New Roman"/>
        </w:rPr>
        <w:t xml:space="preserve"> </w:t>
      </w:r>
      <w:r w:rsidRPr="0009489E">
        <w:rPr>
          <w:rFonts w:ascii="Times New Roman" w:hAnsi="Times New Roman" w:cs="Times New Roman"/>
          <w:i/>
        </w:rPr>
        <w:t>AL v. Holder</w:t>
      </w:r>
      <w:r w:rsidRPr="00E61C7A">
        <w:rPr>
          <w:rFonts w:ascii="Times New Roman" w:hAnsi="Times New Roman" w:cs="Times New Roman"/>
        </w:rPr>
        <w:t xml:space="preserve"> (2013) a mistake?</w:t>
      </w:r>
    </w:p>
    <w:p w14:paraId="27053DE8" w14:textId="7EC46321" w:rsidR="00A5302B" w:rsidRDefault="00A5302B" w:rsidP="00A5302B">
      <w:r>
        <w:rPr>
          <w:rFonts w:ascii="Times New Roman" w:hAnsi="Times New Roman" w:cs="Times New Roman"/>
        </w:rPr>
        <w:tab/>
      </w:r>
      <w:r w:rsidR="00382202">
        <w:t>Texas Core Curriculum</w:t>
      </w:r>
      <w:r>
        <w:t>: CT, SR, COMM</w:t>
      </w:r>
    </w:p>
    <w:p w14:paraId="5522780F" w14:textId="77777777" w:rsidR="00382202" w:rsidRPr="00A5302B" w:rsidRDefault="00382202" w:rsidP="00A5302B"/>
    <w:p w14:paraId="0DE80D76" w14:textId="1A593160" w:rsidR="00E61C7A" w:rsidRDefault="00E61C7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claims have been made to support voter identification laws in Texas?</w:t>
      </w:r>
    </w:p>
    <w:p w14:paraId="1198274D" w14:textId="7E579CC0" w:rsidR="00A5302B" w:rsidRPr="00A5302B" w:rsidRDefault="00A5302B" w:rsidP="00A5302B">
      <w:r>
        <w:rPr>
          <w:rFonts w:ascii="Times New Roman" w:hAnsi="Times New Roman" w:cs="Times New Roman"/>
        </w:rPr>
        <w:tab/>
      </w:r>
      <w:r w:rsidR="00382202">
        <w:t>Texas Core Curriculum</w:t>
      </w:r>
      <w:bookmarkStart w:id="0" w:name="_GoBack"/>
      <w:bookmarkEnd w:id="0"/>
      <w:r>
        <w:t>: CT, PR, SR, COMM</w:t>
      </w:r>
    </w:p>
    <w:p w14:paraId="24C0AA10" w14:textId="77777777" w:rsidR="00713423" w:rsidRPr="00713423" w:rsidRDefault="00713423" w:rsidP="00713423">
      <w:pPr>
        <w:rPr>
          <w:rFonts w:ascii="Times New Roman" w:hAnsi="Times New Roman" w:cs="Times New Roman"/>
        </w:rPr>
      </w:pPr>
    </w:p>
    <w:p w14:paraId="7C5B563E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09489E"/>
    <w:rsid w:val="00236302"/>
    <w:rsid w:val="00382202"/>
    <w:rsid w:val="0041764A"/>
    <w:rsid w:val="00491D51"/>
    <w:rsid w:val="00571D8A"/>
    <w:rsid w:val="00713423"/>
    <w:rsid w:val="007270CD"/>
    <w:rsid w:val="0075306A"/>
    <w:rsid w:val="0084135E"/>
    <w:rsid w:val="00921513"/>
    <w:rsid w:val="00A5302B"/>
    <w:rsid w:val="00AF4E50"/>
    <w:rsid w:val="00E6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1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1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2015-01-17T01:04:00Z</dcterms:created>
  <dcterms:modified xsi:type="dcterms:W3CDTF">2015-01-17T01:04:00Z</dcterms:modified>
</cp:coreProperties>
</file>